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1E8B" w14:textId="77777777" w:rsidR="00B408A5" w:rsidRPr="009D7CC3" w:rsidRDefault="0087387F" w:rsidP="0087387F">
      <w:pPr>
        <w:jc w:val="center"/>
        <w:rPr>
          <w:rFonts w:ascii="Verdana" w:hAnsi="Verdana"/>
          <w:sz w:val="24"/>
          <w:szCs w:val="24"/>
        </w:rPr>
      </w:pPr>
      <w:bookmarkStart w:id="0" w:name="_GoBack"/>
      <w:bookmarkEnd w:id="0"/>
      <w:r w:rsidRPr="009D7CC3">
        <w:rPr>
          <w:rFonts w:ascii="Verdana" w:hAnsi="Verdana"/>
          <w:sz w:val="24"/>
          <w:szCs w:val="24"/>
        </w:rPr>
        <w:t xml:space="preserve">MINUTES OF THE WHVPHA </w:t>
      </w:r>
    </w:p>
    <w:p w14:paraId="1BCBB0F6" w14:textId="155FBDCD" w:rsidR="0087387F" w:rsidRPr="009D7CC3" w:rsidRDefault="0087387F" w:rsidP="0087387F">
      <w:pPr>
        <w:jc w:val="center"/>
        <w:rPr>
          <w:rFonts w:ascii="Verdana" w:hAnsi="Verdana"/>
          <w:sz w:val="24"/>
          <w:szCs w:val="24"/>
        </w:rPr>
      </w:pPr>
      <w:r w:rsidRPr="009D7CC3">
        <w:rPr>
          <w:rFonts w:ascii="Verdana" w:hAnsi="Verdana"/>
          <w:sz w:val="24"/>
          <w:szCs w:val="24"/>
        </w:rPr>
        <w:t>A REGURLARLY SCHEUDLED MEETING</w:t>
      </w:r>
    </w:p>
    <w:p w14:paraId="64EA2559" w14:textId="2059BB0E" w:rsidR="0087387F" w:rsidRPr="009D7CC3" w:rsidRDefault="0087387F" w:rsidP="0087387F">
      <w:pPr>
        <w:jc w:val="center"/>
        <w:rPr>
          <w:rFonts w:ascii="Verdana" w:hAnsi="Verdana"/>
          <w:sz w:val="24"/>
          <w:szCs w:val="24"/>
        </w:rPr>
      </w:pPr>
      <w:r w:rsidRPr="009D7CC3">
        <w:rPr>
          <w:rFonts w:ascii="Verdana" w:hAnsi="Verdana"/>
          <w:sz w:val="24"/>
          <w:szCs w:val="24"/>
        </w:rPr>
        <w:t xml:space="preserve">JUNE </w:t>
      </w:r>
      <w:r w:rsidR="009C4B2B">
        <w:rPr>
          <w:rFonts w:ascii="Verdana" w:hAnsi="Verdana"/>
          <w:sz w:val="24"/>
          <w:szCs w:val="24"/>
        </w:rPr>
        <w:t>4</w:t>
      </w:r>
      <w:r w:rsidRPr="009D7CC3">
        <w:rPr>
          <w:rFonts w:ascii="Verdana" w:hAnsi="Verdana"/>
          <w:sz w:val="24"/>
          <w:szCs w:val="24"/>
        </w:rPr>
        <w:t>,2018</w:t>
      </w:r>
    </w:p>
    <w:p w14:paraId="2640271F" w14:textId="15012B0E" w:rsidR="0087387F" w:rsidRPr="009D7CC3" w:rsidRDefault="0087387F" w:rsidP="0087387F">
      <w:pPr>
        <w:jc w:val="center"/>
        <w:rPr>
          <w:rFonts w:ascii="Verdana" w:hAnsi="Verdana"/>
          <w:sz w:val="24"/>
          <w:szCs w:val="24"/>
        </w:rPr>
      </w:pPr>
      <w:r w:rsidRPr="009D7CC3">
        <w:rPr>
          <w:rFonts w:ascii="Verdana" w:hAnsi="Verdana"/>
          <w:sz w:val="24"/>
          <w:szCs w:val="24"/>
        </w:rPr>
        <w:t>DENNY’S OF MIDDLETOWN</w:t>
      </w:r>
    </w:p>
    <w:p w14:paraId="68DD79CC" w14:textId="13966C6A" w:rsidR="0087387F" w:rsidRPr="009D7CC3" w:rsidRDefault="0087387F" w:rsidP="0087387F">
      <w:pPr>
        <w:jc w:val="center"/>
        <w:rPr>
          <w:rFonts w:ascii="Verdana" w:hAnsi="Verdana"/>
          <w:sz w:val="24"/>
          <w:szCs w:val="24"/>
        </w:rPr>
      </w:pPr>
    </w:p>
    <w:p w14:paraId="0CC9E82A" w14:textId="5F2DBC0D" w:rsidR="0087387F" w:rsidRPr="009D7CC3" w:rsidRDefault="0087387F" w:rsidP="0087387F">
      <w:pPr>
        <w:rPr>
          <w:rFonts w:ascii="Verdana" w:hAnsi="Verdana"/>
          <w:sz w:val="24"/>
          <w:szCs w:val="24"/>
          <w:u w:val="single"/>
        </w:rPr>
      </w:pPr>
      <w:r w:rsidRPr="009D7CC3">
        <w:rPr>
          <w:rFonts w:ascii="Verdana" w:hAnsi="Verdana"/>
          <w:sz w:val="24"/>
          <w:szCs w:val="24"/>
          <w:u w:val="single"/>
        </w:rPr>
        <w:t>Attendance:</w:t>
      </w:r>
    </w:p>
    <w:p w14:paraId="78942213" w14:textId="65EC2D8F" w:rsidR="0087387F" w:rsidRPr="009D7CC3" w:rsidRDefault="0087387F" w:rsidP="0087387F">
      <w:pPr>
        <w:rPr>
          <w:rFonts w:ascii="Verdana" w:hAnsi="Verdana"/>
          <w:sz w:val="24"/>
          <w:szCs w:val="24"/>
        </w:rPr>
      </w:pPr>
    </w:p>
    <w:p w14:paraId="309CAE20" w14:textId="4FF70284"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Jody Moraski</w:t>
      </w:r>
    </w:p>
    <w:p w14:paraId="5228696E" w14:textId="4074811D"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Denise Dahms</w:t>
      </w:r>
    </w:p>
    <w:p w14:paraId="345B06D3" w14:textId="2A54CABE"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 xml:space="preserve">Monica </w:t>
      </w:r>
      <w:proofErr w:type="spellStart"/>
      <w:r w:rsidR="009D7CC3" w:rsidRPr="009D7CC3">
        <w:rPr>
          <w:rFonts w:ascii="Verdana" w:hAnsi="Verdana"/>
          <w:sz w:val="24"/>
          <w:szCs w:val="24"/>
        </w:rPr>
        <w:t>Rauschenbach</w:t>
      </w:r>
      <w:proofErr w:type="spellEnd"/>
    </w:p>
    <w:p w14:paraId="079A9C83" w14:textId="4D642D47"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Nicole Peres</w:t>
      </w:r>
    </w:p>
    <w:p w14:paraId="1729D68F" w14:textId="18F02638"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Diane Hatt</w:t>
      </w:r>
    </w:p>
    <w:p w14:paraId="152F3833" w14:textId="5CECCDC4" w:rsidR="0087387F" w:rsidRPr="009D7CC3" w:rsidRDefault="0087387F" w:rsidP="0087387F">
      <w:pPr>
        <w:spacing w:line="240" w:lineRule="auto"/>
        <w:contextualSpacing/>
        <w:rPr>
          <w:rFonts w:ascii="Verdana" w:hAnsi="Verdana"/>
          <w:sz w:val="24"/>
          <w:szCs w:val="24"/>
        </w:rPr>
      </w:pPr>
      <w:proofErr w:type="gramStart"/>
      <w:r w:rsidRPr="009D7CC3">
        <w:rPr>
          <w:rFonts w:ascii="Verdana" w:hAnsi="Verdana"/>
          <w:sz w:val="24"/>
          <w:szCs w:val="24"/>
        </w:rPr>
        <w:t xml:space="preserve">Carla </w:t>
      </w:r>
      <w:r w:rsidR="00FC269A" w:rsidRPr="009D7CC3">
        <w:rPr>
          <w:rFonts w:ascii="Verdana" w:hAnsi="Verdana"/>
          <w:sz w:val="24"/>
          <w:szCs w:val="24"/>
        </w:rPr>
        <w:t xml:space="preserve"> </w:t>
      </w:r>
      <w:proofErr w:type="spellStart"/>
      <w:r w:rsidR="00FC269A" w:rsidRPr="009D7CC3">
        <w:rPr>
          <w:rFonts w:ascii="Verdana" w:hAnsi="Verdana"/>
          <w:sz w:val="24"/>
          <w:szCs w:val="24"/>
        </w:rPr>
        <w:t>Barricella</w:t>
      </w:r>
      <w:proofErr w:type="spellEnd"/>
      <w:proofErr w:type="gramEnd"/>
    </w:p>
    <w:p w14:paraId="47D34530" w14:textId="593241EE"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Brad Whitmire</w:t>
      </w:r>
    </w:p>
    <w:p w14:paraId="5043BD21" w14:textId="78181D8D"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Annette Mohr</w:t>
      </w:r>
    </w:p>
    <w:p w14:paraId="50329F1C" w14:textId="6081D088"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Debbie Norris</w:t>
      </w:r>
    </w:p>
    <w:p w14:paraId="6F29E086" w14:textId="5C73BC7F" w:rsidR="0087387F" w:rsidRPr="009D7CC3" w:rsidRDefault="0087387F" w:rsidP="0087387F">
      <w:pPr>
        <w:spacing w:line="240" w:lineRule="auto"/>
        <w:contextualSpacing/>
        <w:rPr>
          <w:rFonts w:ascii="Verdana" w:hAnsi="Verdana"/>
          <w:sz w:val="24"/>
          <w:szCs w:val="24"/>
        </w:rPr>
      </w:pPr>
      <w:r w:rsidRPr="009D7CC3">
        <w:rPr>
          <w:rFonts w:ascii="Verdana" w:hAnsi="Verdana"/>
          <w:sz w:val="24"/>
          <w:szCs w:val="24"/>
        </w:rPr>
        <w:t>Mary Peres</w:t>
      </w:r>
    </w:p>
    <w:p w14:paraId="290BCA89" w14:textId="4465AABB" w:rsidR="0087387F" w:rsidRPr="009D7CC3" w:rsidRDefault="0087387F" w:rsidP="0087387F">
      <w:pPr>
        <w:rPr>
          <w:rFonts w:ascii="Verdana" w:hAnsi="Verdana"/>
          <w:sz w:val="24"/>
          <w:szCs w:val="24"/>
        </w:rPr>
      </w:pPr>
    </w:p>
    <w:p w14:paraId="0B53B449" w14:textId="126272AB" w:rsidR="0087387F" w:rsidRPr="009D7CC3" w:rsidRDefault="0087387F" w:rsidP="0087387F">
      <w:pPr>
        <w:rPr>
          <w:rFonts w:ascii="Verdana" w:hAnsi="Verdana"/>
          <w:sz w:val="24"/>
          <w:szCs w:val="24"/>
        </w:rPr>
      </w:pPr>
      <w:r w:rsidRPr="009D7CC3">
        <w:rPr>
          <w:rFonts w:ascii="Verdana" w:hAnsi="Verdana"/>
          <w:sz w:val="24"/>
          <w:szCs w:val="24"/>
        </w:rPr>
        <w:t>The meeting was called to order at 6:45 PM by Jody Moraski, President Opening and Presiding.</w:t>
      </w:r>
    </w:p>
    <w:p w14:paraId="65D5B5BA" w14:textId="6D5E6BFA" w:rsidR="0087387F" w:rsidRPr="009D7CC3" w:rsidRDefault="0087387F" w:rsidP="0087387F">
      <w:pPr>
        <w:pStyle w:val="ListParagraph"/>
        <w:numPr>
          <w:ilvl w:val="0"/>
          <w:numId w:val="2"/>
        </w:numPr>
        <w:rPr>
          <w:rFonts w:ascii="Verdana" w:hAnsi="Verdana"/>
          <w:sz w:val="24"/>
          <w:szCs w:val="24"/>
        </w:rPr>
      </w:pPr>
      <w:r w:rsidRPr="009D7CC3">
        <w:rPr>
          <w:rFonts w:ascii="Verdana" w:hAnsi="Verdana"/>
          <w:sz w:val="24"/>
          <w:szCs w:val="24"/>
        </w:rPr>
        <w:t>Approval of the Minutes- A motion was made by Brad Whitmire with a second by Denise Dahms to accept the minutes as printed.</w:t>
      </w:r>
    </w:p>
    <w:p w14:paraId="65CB6609" w14:textId="65B1A922" w:rsidR="0087387F" w:rsidRPr="009D7CC3" w:rsidRDefault="009D7CC3" w:rsidP="0087387F">
      <w:pPr>
        <w:rPr>
          <w:rFonts w:ascii="Verdana" w:hAnsi="Verdana"/>
          <w:sz w:val="24"/>
          <w:szCs w:val="24"/>
        </w:rPr>
      </w:pPr>
      <w:r>
        <w:rPr>
          <w:rFonts w:ascii="Verdana" w:hAnsi="Verdana"/>
          <w:sz w:val="24"/>
          <w:szCs w:val="24"/>
        </w:rPr>
        <w:t xml:space="preserve">         </w:t>
      </w:r>
      <w:r w:rsidR="0087387F" w:rsidRPr="009D7CC3">
        <w:rPr>
          <w:rFonts w:ascii="Verdana" w:hAnsi="Verdana"/>
          <w:sz w:val="24"/>
          <w:szCs w:val="24"/>
        </w:rPr>
        <w:t>VOTE-Yes by all present</w:t>
      </w:r>
    </w:p>
    <w:p w14:paraId="2238E5A7" w14:textId="5B8609E5" w:rsidR="0087387F" w:rsidRDefault="00FC269A" w:rsidP="0087387F">
      <w:pPr>
        <w:pStyle w:val="ListParagraph"/>
        <w:numPr>
          <w:ilvl w:val="0"/>
          <w:numId w:val="2"/>
        </w:numPr>
        <w:rPr>
          <w:rFonts w:ascii="Verdana" w:hAnsi="Verdana"/>
          <w:sz w:val="24"/>
          <w:szCs w:val="24"/>
        </w:rPr>
      </w:pPr>
      <w:r w:rsidRPr="009D7CC3">
        <w:rPr>
          <w:rFonts w:ascii="Verdana" w:hAnsi="Verdana"/>
          <w:sz w:val="24"/>
          <w:szCs w:val="24"/>
        </w:rPr>
        <w:t>Treasurers Report</w:t>
      </w:r>
      <w:r w:rsidR="0087387F" w:rsidRPr="009D7CC3">
        <w:rPr>
          <w:rFonts w:ascii="Verdana" w:hAnsi="Verdana"/>
          <w:sz w:val="24"/>
          <w:szCs w:val="24"/>
        </w:rPr>
        <w:t xml:space="preserve">- Denise </w:t>
      </w:r>
      <w:proofErr w:type="spellStart"/>
      <w:r w:rsidR="0087387F" w:rsidRPr="009D7CC3">
        <w:rPr>
          <w:rFonts w:ascii="Verdana" w:hAnsi="Verdana"/>
          <w:sz w:val="24"/>
          <w:szCs w:val="24"/>
        </w:rPr>
        <w:t>Dahms</w:t>
      </w:r>
      <w:proofErr w:type="spellEnd"/>
      <w:r w:rsidR="0087387F" w:rsidRPr="009D7CC3">
        <w:rPr>
          <w:rFonts w:ascii="Verdana" w:hAnsi="Verdana"/>
          <w:sz w:val="24"/>
          <w:szCs w:val="24"/>
        </w:rPr>
        <w:t xml:space="preserve"> reviewed the income and expense report since our last meeting.  </w:t>
      </w:r>
      <w:r w:rsidR="009D7CC3">
        <w:rPr>
          <w:rFonts w:ascii="Verdana" w:hAnsi="Verdana"/>
          <w:sz w:val="24"/>
          <w:szCs w:val="24"/>
        </w:rPr>
        <w:t>I</w:t>
      </w:r>
      <w:r w:rsidR="0087387F" w:rsidRPr="009D7CC3">
        <w:rPr>
          <w:rFonts w:ascii="Verdana" w:hAnsi="Verdana"/>
          <w:sz w:val="24"/>
          <w:szCs w:val="24"/>
        </w:rPr>
        <w:t xml:space="preserve">ncome from shows and membership was $1,262.   The WHVPHA has $7,700.00 in the checking account, Vanguard $71,000. </w:t>
      </w:r>
      <w:r w:rsidRPr="009D7CC3">
        <w:rPr>
          <w:rFonts w:ascii="Verdana" w:hAnsi="Verdana"/>
          <w:sz w:val="24"/>
          <w:szCs w:val="24"/>
        </w:rPr>
        <w:t>(cost</w:t>
      </w:r>
      <w:r w:rsidR="0087387F" w:rsidRPr="009D7CC3">
        <w:rPr>
          <w:rFonts w:ascii="Verdana" w:hAnsi="Verdana"/>
          <w:sz w:val="24"/>
          <w:szCs w:val="24"/>
        </w:rPr>
        <w:t xml:space="preserve"> on books $66,000.00</w:t>
      </w:r>
    </w:p>
    <w:p w14:paraId="4036835D" w14:textId="77777777" w:rsidR="009D7CC3" w:rsidRPr="009D7CC3" w:rsidRDefault="009D7CC3" w:rsidP="009D7CC3">
      <w:pPr>
        <w:pStyle w:val="ListParagraph"/>
        <w:rPr>
          <w:rFonts w:ascii="Verdana" w:hAnsi="Verdana"/>
          <w:sz w:val="24"/>
          <w:szCs w:val="24"/>
        </w:rPr>
      </w:pPr>
    </w:p>
    <w:p w14:paraId="6B41814F" w14:textId="1DDE5D28" w:rsidR="0087387F" w:rsidRPr="009D7CC3" w:rsidRDefault="0087387F" w:rsidP="0087387F">
      <w:pPr>
        <w:pStyle w:val="ListParagraph"/>
        <w:numPr>
          <w:ilvl w:val="0"/>
          <w:numId w:val="2"/>
        </w:numPr>
        <w:rPr>
          <w:rFonts w:ascii="Verdana" w:hAnsi="Verdana"/>
          <w:sz w:val="24"/>
          <w:szCs w:val="24"/>
        </w:rPr>
      </w:pPr>
      <w:r w:rsidRPr="009D7CC3">
        <w:rPr>
          <w:rFonts w:ascii="Verdana" w:hAnsi="Verdana"/>
          <w:sz w:val="24"/>
          <w:szCs w:val="24"/>
        </w:rPr>
        <w:t xml:space="preserve"> Scholarship Committee- an application f</w:t>
      </w:r>
      <w:r w:rsidR="009D7CC3">
        <w:rPr>
          <w:rFonts w:ascii="Verdana" w:hAnsi="Verdana"/>
          <w:sz w:val="24"/>
          <w:szCs w:val="24"/>
        </w:rPr>
        <w:t>rom</w:t>
      </w:r>
      <w:r w:rsidRPr="009D7CC3">
        <w:rPr>
          <w:rFonts w:ascii="Verdana" w:hAnsi="Verdana"/>
          <w:sz w:val="24"/>
          <w:szCs w:val="24"/>
        </w:rPr>
        <w:t xml:space="preserve"> Jessica Byrnes was received and reviewed, and it was determined that she should be awarded the annual scholarship.  Discussion focused no how to have more apply for the awards.  It was recommended that a scholarship flyer be prepared and available at our shows.</w:t>
      </w:r>
    </w:p>
    <w:p w14:paraId="32F0CA0F" w14:textId="4D6D3650" w:rsidR="00BA03C8" w:rsidRPr="009D7CC3" w:rsidRDefault="00BA03C8" w:rsidP="0087387F">
      <w:pPr>
        <w:pStyle w:val="ListParagraph"/>
        <w:numPr>
          <w:ilvl w:val="0"/>
          <w:numId w:val="2"/>
        </w:numPr>
        <w:rPr>
          <w:rFonts w:ascii="Verdana" w:hAnsi="Verdana"/>
          <w:sz w:val="24"/>
          <w:szCs w:val="24"/>
        </w:rPr>
      </w:pPr>
      <w:r w:rsidRPr="009D7CC3">
        <w:rPr>
          <w:rFonts w:ascii="Verdana" w:hAnsi="Verdana"/>
          <w:sz w:val="24"/>
          <w:szCs w:val="24"/>
        </w:rPr>
        <w:t xml:space="preserve">Banquet Committee- Monica has hired a DJ for the event.  Discussion took place as to </w:t>
      </w:r>
      <w:r w:rsidR="00FC269A" w:rsidRPr="009D7CC3">
        <w:rPr>
          <w:rFonts w:ascii="Verdana" w:hAnsi="Verdana"/>
          <w:sz w:val="24"/>
          <w:szCs w:val="24"/>
        </w:rPr>
        <w:t>whether we</w:t>
      </w:r>
      <w:r w:rsidRPr="009D7CC3">
        <w:rPr>
          <w:rFonts w:ascii="Verdana" w:hAnsi="Verdana"/>
          <w:sz w:val="24"/>
          <w:szCs w:val="24"/>
        </w:rPr>
        <w:t xml:space="preserve"> had a signed contract.  It was verified that we have had a signed contract since February along with </w:t>
      </w:r>
      <w:r w:rsidRPr="009D7CC3">
        <w:rPr>
          <w:rFonts w:ascii="Verdana" w:hAnsi="Verdana"/>
          <w:sz w:val="24"/>
          <w:szCs w:val="24"/>
        </w:rPr>
        <w:lastRenderedPageBreak/>
        <w:t>verification that the deposit check was accepted and credited to the WHVPHA account.  Our guarantee number was verified as 120</w:t>
      </w:r>
      <w:r w:rsidR="009D7CC3">
        <w:rPr>
          <w:rFonts w:ascii="Verdana" w:hAnsi="Verdana"/>
          <w:sz w:val="24"/>
          <w:szCs w:val="24"/>
        </w:rPr>
        <w:t xml:space="preserve"> The event is November 11, 2018at Villa Venezia.</w:t>
      </w:r>
    </w:p>
    <w:p w14:paraId="759FB588" w14:textId="20B485B4" w:rsidR="00BA03C8" w:rsidRPr="009D7CC3" w:rsidRDefault="00BA03C8" w:rsidP="0087387F">
      <w:pPr>
        <w:pStyle w:val="ListParagraph"/>
        <w:numPr>
          <w:ilvl w:val="0"/>
          <w:numId w:val="2"/>
        </w:numPr>
        <w:rPr>
          <w:rFonts w:ascii="Verdana" w:hAnsi="Verdana"/>
          <w:sz w:val="24"/>
          <w:szCs w:val="24"/>
        </w:rPr>
      </w:pPr>
      <w:r w:rsidRPr="009D7CC3">
        <w:rPr>
          <w:rFonts w:ascii="Verdana" w:hAnsi="Verdana"/>
          <w:sz w:val="24"/>
          <w:szCs w:val="24"/>
        </w:rPr>
        <w:t xml:space="preserve">A Motion was made to help the </w:t>
      </w:r>
      <w:r w:rsidR="00FC269A" w:rsidRPr="009D7CC3">
        <w:rPr>
          <w:rFonts w:ascii="Verdana" w:hAnsi="Verdana"/>
          <w:sz w:val="24"/>
          <w:szCs w:val="24"/>
        </w:rPr>
        <w:t>victims</w:t>
      </w:r>
      <w:r w:rsidRPr="009D7CC3">
        <w:rPr>
          <w:rFonts w:ascii="Verdana" w:hAnsi="Verdana"/>
          <w:sz w:val="24"/>
          <w:szCs w:val="24"/>
        </w:rPr>
        <w:t xml:space="preserve"> of the recent fire in Mount Hope.  Motion was made by Debbie Norris and second by Monica Rauschenbach that following an investigation into the legitimate need of the victims       we would donate $1,000. To the fund</w:t>
      </w:r>
    </w:p>
    <w:p w14:paraId="33DADCCE" w14:textId="35E4E995" w:rsidR="00BA03C8" w:rsidRDefault="00BA03C8" w:rsidP="00BA03C8">
      <w:pPr>
        <w:pStyle w:val="ListParagraph"/>
        <w:rPr>
          <w:rFonts w:ascii="Verdana" w:hAnsi="Verdana"/>
          <w:sz w:val="24"/>
          <w:szCs w:val="24"/>
        </w:rPr>
      </w:pPr>
      <w:r w:rsidRPr="009D7CC3">
        <w:rPr>
          <w:rFonts w:ascii="Verdana" w:hAnsi="Verdana"/>
          <w:sz w:val="24"/>
          <w:szCs w:val="24"/>
        </w:rPr>
        <w:t>Vote Yes by all present.</w:t>
      </w:r>
    </w:p>
    <w:p w14:paraId="29E1BF57" w14:textId="77777777" w:rsidR="009D7CC3" w:rsidRDefault="009D7CC3" w:rsidP="00BA03C8">
      <w:pPr>
        <w:pStyle w:val="ListParagraph"/>
        <w:rPr>
          <w:rFonts w:ascii="Verdana" w:hAnsi="Verdana"/>
          <w:sz w:val="24"/>
          <w:szCs w:val="24"/>
        </w:rPr>
      </w:pPr>
    </w:p>
    <w:p w14:paraId="0A1C63D1" w14:textId="7F212712" w:rsidR="009D7CC3" w:rsidRPr="009D7CC3" w:rsidRDefault="009D7CC3" w:rsidP="009D7CC3">
      <w:pPr>
        <w:pStyle w:val="ListParagraph"/>
        <w:numPr>
          <w:ilvl w:val="0"/>
          <w:numId w:val="2"/>
        </w:numPr>
        <w:rPr>
          <w:rFonts w:ascii="Verdana" w:hAnsi="Verdana"/>
          <w:sz w:val="24"/>
          <w:szCs w:val="24"/>
        </w:rPr>
      </w:pPr>
      <w:r>
        <w:rPr>
          <w:rFonts w:ascii="Verdana" w:hAnsi="Verdana"/>
          <w:sz w:val="24"/>
          <w:szCs w:val="24"/>
        </w:rPr>
        <w:t xml:space="preserve"> As previously requested horse show dates for2018-2019 were collected.  The Horse Show Committee will meet to develop the calendar. </w:t>
      </w:r>
    </w:p>
    <w:p w14:paraId="5DCF0DEF" w14:textId="01B0E7E9" w:rsidR="00BA03C8" w:rsidRPr="009D7CC3" w:rsidRDefault="00BA03C8" w:rsidP="00BA03C8">
      <w:pPr>
        <w:pStyle w:val="ListParagraph"/>
        <w:rPr>
          <w:rFonts w:ascii="Verdana" w:hAnsi="Verdana"/>
          <w:sz w:val="24"/>
          <w:szCs w:val="24"/>
        </w:rPr>
      </w:pPr>
    </w:p>
    <w:p w14:paraId="14771DB2" w14:textId="6A3AB3E4" w:rsidR="0087387F" w:rsidRPr="009D7CC3" w:rsidRDefault="00BA03C8" w:rsidP="00BA03C8">
      <w:pPr>
        <w:pStyle w:val="ListParagraph"/>
        <w:numPr>
          <w:ilvl w:val="0"/>
          <w:numId w:val="2"/>
        </w:numPr>
        <w:rPr>
          <w:rFonts w:ascii="Verdana" w:hAnsi="Verdana"/>
          <w:sz w:val="24"/>
          <w:szCs w:val="24"/>
        </w:rPr>
      </w:pPr>
      <w:r w:rsidRPr="009D7CC3">
        <w:rPr>
          <w:rFonts w:ascii="Verdana" w:hAnsi="Verdana"/>
          <w:sz w:val="24"/>
          <w:szCs w:val="24"/>
        </w:rPr>
        <w:t xml:space="preserve"> A request was made for Jess Abrams to provide the email addresses of all new members so that they can be added to our mailing list promoting the various shows.  Discussion also took place as to </w:t>
      </w:r>
      <w:r w:rsidR="009D7CC3">
        <w:rPr>
          <w:rFonts w:ascii="Verdana" w:hAnsi="Verdana"/>
          <w:sz w:val="24"/>
          <w:szCs w:val="24"/>
        </w:rPr>
        <w:t xml:space="preserve">how we can </w:t>
      </w:r>
      <w:r w:rsidRPr="009D7CC3">
        <w:rPr>
          <w:rFonts w:ascii="Verdana" w:hAnsi="Verdana"/>
          <w:sz w:val="24"/>
          <w:szCs w:val="24"/>
        </w:rPr>
        <w:t>generate an additional list of all facilities within a 40-mile radius of our shows.   A motion was made by Debbie Norris with a second by Monica Rauschenb</w:t>
      </w:r>
      <w:r w:rsidR="00FC269A" w:rsidRPr="009D7CC3">
        <w:rPr>
          <w:rFonts w:ascii="Verdana" w:hAnsi="Verdana"/>
          <w:sz w:val="24"/>
          <w:szCs w:val="24"/>
        </w:rPr>
        <w:t>ach</w:t>
      </w:r>
      <w:r w:rsidRPr="009D7CC3">
        <w:rPr>
          <w:rFonts w:ascii="Verdana" w:hAnsi="Verdana"/>
          <w:sz w:val="24"/>
          <w:szCs w:val="24"/>
        </w:rPr>
        <w:t xml:space="preserve"> to seek the services of an individual to generate such a list.  </w:t>
      </w:r>
    </w:p>
    <w:p w14:paraId="48AB980F" w14:textId="448B140B" w:rsidR="00FC269A" w:rsidRPr="009D7CC3" w:rsidRDefault="00FC269A" w:rsidP="00FC269A">
      <w:pPr>
        <w:rPr>
          <w:rFonts w:ascii="Verdana" w:hAnsi="Verdana"/>
          <w:sz w:val="24"/>
          <w:szCs w:val="24"/>
        </w:rPr>
      </w:pPr>
      <w:r w:rsidRPr="009D7CC3">
        <w:rPr>
          <w:rFonts w:ascii="Verdana" w:hAnsi="Verdana"/>
          <w:sz w:val="24"/>
          <w:szCs w:val="24"/>
        </w:rPr>
        <w:t xml:space="preserve">If </w:t>
      </w:r>
      <w:r w:rsidRPr="009D7CC3">
        <w:rPr>
          <w:rFonts w:ascii="Verdana" w:hAnsi="Verdana"/>
          <w:sz w:val="24"/>
          <w:szCs w:val="24"/>
          <w:u w:val="single"/>
        </w:rPr>
        <w:t>entries warrant</w:t>
      </w:r>
      <w:r w:rsidRPr="009D7CC3">
        <w:rPr>
          <w:rFonts w:ascii="Verdana" w:hAnsi="Verdana"/>
          <w:sz w:val="24"/>
          <w:szCs w:val="24"/>
        </w:rPr>
        <w:t xml:space="preserve"> for both the </w:t>
      </w:r>
      <w:r w:rsidR="009D7CC3">
        <w:rPr>
          <w:rFonts w:ascii="Verdana" w:hAnsi="Verdana"/>
          <w:sz w:val="24"/>
          <w:szCs w:val="24"/>
        </w:rPr>
        <w:t xml:space="preserve">“Horse Show Final” </w:t>
      </w:r>
      <w:r w:rsidRPr="009D7CC3">
        <w:rPr>
          <w:rFonts w:ascii="Verdana" w:hAnsi="Verdana"/>
          <w:sz w:val="24"/>
          <w:szCs w:val="24"/>
        </w:rPr>
        <w:t xml:space="preserve">and “Year End Awards” entries in the Adult/ Child Hunter and Equitation </w:t>
      </w:r>
      <w:r w:rsidR="009D7CC3">
        <w:rPr>
          <w:rFonts w:ascii="Verdana" w:hAnsi="Verdana"/>
          <w:sz w:val="24"/>
          <w:szCs w:val="24"/>
        </w:rPr>
        <w:t xml:space="preserve">Divisions, they will </w:t>
      </w:r>
      <w:r w:rsidRPr="009D7CC3">
        <w:rPr>
          <w:rFonts w:ascii="Verdana" w:hAnsi="Verdana"/>
          <w:sz w:val="24"/>
          <w:szCs w:val="24"/>
        </w:rPr>
        <w:t xml:space="preserve">be split by age and height for </w:t>
      </w:r>
      <w:r w:rsidR="009D7CC3">
        <w:rPr>
          <w:rFonts w:ascii="Verdana" w:hAnsi="Verdana"/>
          <w:sz w:val="24"/>
          <w:szCs w:val="24"/>
        </w:rPr>
        <w:t xml:space="preserve">both the show and </w:t>
      </w:r>
      <w:r w:rsidRPr="009D7CC3">
        <w:rPr>
          <w:rFonts w:ascii="Verdana" w:hAnsi="Verdana"/>
          <w:sz w:val="24"/>
          <w:szCs w:val="24"/>
        </w:rPr>
        <w:t>division awards.</w:t>
      </w:r>
    </w:p>
    <w:p w14:paraId="5A1EF9EF" w14:textId="63EB8977" w:rsidR="00FC269A" w:rsidRPr="009D7CC3" w:rsidRDefault="00FC269A" w:rsidP="00FC269A">
      <w:pPr>
        <w:pStyle w:val="ListParagraph"/>
        <w:numPr>
          <w:ilvl w:val="0"/>
          <w:numId w:val="2"/>
        </w:numPr>
        <w:rPr>
          <w:rFonts w:ascii="Verdana" w:hAnsi="Verdana"/>
          <w:sz w:val="24"/>
          <w:szCs w:val="24"/>
          <w:u w:val="single"/>
        </w:rPr>
      </w:pPr>
      <w:r w:rsidRPr="009D7CC3">
        <w:rPr>
          <w:rFonts w:ascii="Verdana" w:hAnsi="Verdana"/>
          <w:sz w:val="24"/>
          <w:szCs w:val="24"/>
        </w:rPr>
        <w:t xml:space="preserve"> </w:t>
      </w:r>
      <w:r w:rsidRPr="009D7CC3">
        <w:rPr>
          <w:rFonts w:ascii="Verdana" w:hAnsi="Verdana"/>
          <w:sz w:val="24"/>
          <w:szCs w:val="24"/>
          <w:u w:val="single"/>
        </w:rPr>
        <w:t>Our next meeting will be held at Monica’s house on July 2 at 4PM.  Please RSVP if you plan to attend</w:t>
      </w:r>
    </w:p>
    <w:p w14:paraId="66FBC619" w14:textId="71C987A2" w:rsidR="00FC269A" w:rsidRDefault="00FC269A" w:rsidP="00FC269A">
      <w:pPr>
        <w:pStyle w:val="ListParagraph"/>
        <w:rPr>
          <w:rFonts w:ascii="Verdana" w:hAnsi="Verdana"/>
          <w:sz w:val="24"/>
          <w:szCs w:val="24"/>
        </w:rPr>
      </w:pPr>
    </w:p>
    <w:p w14:paraId="5B653342" w14:textId="3AA2CFF7" w:rsidR="009D7CC3" w:rsidRPr="009D7CC3" w:rsidRDefault="009D7CC3" w:rsidP="00FC269A">
      <w:pPr>
        <w:pStyle w:val="ListParagraph"/>
        <w:rPr>
          <w:rFonts w:ascii="Verdana" w:hAnsi="Verdana"/>
          <w:sz w:val="24"/>
          <w:szCs w:val="24"/>
        </w:rPr>
      </w:pPr>
      <w:r>
        <w:rPr>
          <w:rFonts w:ascii="Verdana" w:hAnsi="Verdana"/>
          <w:sz w:val="24"/>
          <w:szCs w:val="24"/>
        </w:rPr>
        <w:t>The meeting was adjourned at 8:10 PM</w:t>
      </w:r>
    </w:p>
    <w:p w14:paraId="1E4D3661" w14:textId="132BDB04" w:rsidR="00FC269A" w:rsidRPr="009D7CC3" w:rsidRDefault="00FC269A" w:rsidP="00FC269A">
      <w:pPr>
        <w:rPr>
          <w:rFonts w:ascii="Verdana" w:hAnsi="Verdana"/>
          <w:sz w:val="24"/>
          <w:szCs w:val="24"/>
        </w:rPr>
      </w:pPr>
    </w:p>
    <w:p w14:paraId="147DEFA3" w14:textId="0F4C421C" w:rsidR="00FC269A" w:rsidRPr="009D7CC3" w:rsidRDefault="00FC269A" w:rsidP="00FC269A">
      <w:pPr>
        <w:rPr>
          <w:rFonts w:ascii="Verdana" w:hAnsi="Verdana"/>
          <w:sz w:val="24"/>
          <w:szCs w:val="24"/>
        </w:rPr>
      </w:pPr>
      <w:r w:rsidRPr="009D7CC3">
        <w:rPr>
          <w:rFonts w:ascii="Verdana" w:hAnsi="Verdana"/>
          <w:sz w:val="24"/>
          <w:szCs w:val="24"/>
        </w:rPr>
        <w:t>Respectfully submitted,</w:t>
      </w:r>
    </w:p>
    <w:p w14:paraId="4845EC86" w14:textId="55C0C634" w:rsidR="00FC269A" w:rsidRPr="009D7CC3" w:rsidRDefault="00FC269A" w:rsidP="00FC269A">
      <w:pPr>
        <w:rPr>
          <w:rFonts w:ascii="Verdana" w:hAnsi="Verdana"/>
          <w:sz w:val="24"/>
          <w:szCs w:val="24"/>
        </w:rPr>
      </w:pPr>
      <w:r w:rsidRPr="009D7CC3">
        <w:rPr>
          <w:rFonts w:ascii="Verdana" w:hAnsi="Verdana"/>
          <w:sz w:val="24"/>
          <w:szCs w:val="24"/>
        </w:rPr>
        <w:t>Mary Peres</w:t>
      </w:r>
    </w:p>
    <w:p w14:paraId="0E780050" w14:textId="77777777" w:rsidR="0087387F" w:rsidRPr="009D7CC3" w:rsidRDefault="0087387F" w:rsidP="0087387F">
      <w:pPr>
        <w:rPr>
          <w:rFonts w:ascii="Verdana" w:hAnsi="Verdana"/>
          <w:sz w:val="24"/>
          <w:szCs w:val="24"/>
        </w:rPr>
      </w:pPr>
    </w:p>
    <w:p w14:paraId="026D60BA" w14:textId="77777777" w:rsidR="0087387F" w:rsidRPr="009D7CC3" w:rsidRDefault="0087387F" w:rsidP="0087387F">
      <w:pPr>
        <w:jc w:val="center"/>
        <w:rPr>
          <w:rFonts w:ascii="Verdana" w:hAnsi="Verdana"/>
          <w:sz w:val="24"/>
          <w:szCs w:val="24"/>
        </w:rPr>
      </w:pPr>
    </w:p>
    <w:sectPr w:rsidR="0087387F" w:rsidRPr="009D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4B9A"/>
    <w:multiLevelType w:val="hybridMultilevel"/>
    <w:tmpl w:val="4D1E0518"/>
    <w:lvl w:ilvl="0" w:tplc="247615F8">
      <w:start w:val="1"/>
      <w:numFmt w:val="decimal"/>
      <w:lvlText w:val="%1."/>
      <w:lvlJc w:val="left"/>
      <w:pPr>
        <w:ind w:left="141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E5576"/>
    <w:multiLevelType w:val="hybridMultilevel"/>
    <w:tmpl w:val="E1644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7F"/>
    <w:rsid w:val="0087387F"/>
    <w:rsid w:val="009C4B2B"/>
    <w:rsid w:val="009D7CC3"/>
    <w:rsid w:val="00B408A5"/>
    <w:rsid w:val="00BA03C8"/>
    <w:rsid w:val="00E157C3"/>
    <w:rsid w:val="00FC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1E40"/>
  <w15:chartTrackingRefBased/>
  <w15:docId w15:val="{FD678617-516A-4F40-9C27-BD305105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2018-06-25T19:52:00Z</dcterms:created>
  <dcterms:modified xsi:type="dcterms:W3CDTF">2018-06-25T19:52:00Z</dcterms:modified>
</cp:coreProperties>
</file>